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8992F" w14:textId="77777777" w:rsidR="003F357C" w:rsidRDefault="00CC638A" w:rsidP="00F65B67">
      <w:pPr>
        <w:tabs>
          <w:tab w:val="left" w:pos="900"/>
        </w:tabs>
        <w:spacing w:after="0" w:line="240" w:lineRule="auto"/>
        <w:jc w:val="center"/>
        <w:rPr>
          <w:rFonts w:ascii="Times New Roman" w:eastAsia="Times New Roman" w:hAnsi="Times New Roman" w:cs="Times New Roman"/>
          <w:b/>
          <w:caps/>
          <w:color w:val="000000"/>
          <w:sz w:val="24"/>
          <w:szCs w:val="24"/>
          <w:lang w:eastAsia="lt-LT"/>
        </w:rPr>
      </w:pPr>
      <w:bookmarkStart w:id="0" w:name="data_metai"/>
      <w:r w:rsidRPr="00833FD4">
        <w:rPr>
          <w:rFonts w:ascii="Times New Roman" w:hAnsi="Times New Roman" w:cs="Times New Roman"/>
          <w:b/>
          <w:spacing w:val="20"/>
          <w:sz w:val="24"/>
          <w:szCs w:val="24"/>
        </w:rPr>
        <w:t xml:space="preserve">DĖL </w:t>
      </w:r>
      <w:bookmarkEnd w:id="0"/>
      <w:r w:rsidRPr="00833FD4">
        <w:rPr>
          <w:rFonts w:ascii="Times New Roman" w:hAnsi="Times New Roman" w:cs="Times New Roman"/>
          <w:b/>
          <w:sz w:val="24"/>
          <w:szCs w:val="24"/>
        </w:rPr>
        <w:t xml:space="preserve">ROKIŠKIO RAJONO SAVIVALDYBĖS UŽIMTUMO DIDINIMO </w:t>
      </w:r>
      <w:r w:rsidRPr="00833FD4">
        <w:rPr>
          <w:rFonts w:ascii="Times New Roman" w:eastAsia="Times New Roman" w:hAnsi="Times New Roman" w:cs="Times New Roman"/>
          <w:b/>
          <w:caps/>
          <w:color w:val="000000"/>
          <w:sz w:val="24"/>
          <w:szCs w:val="24"/>
          <w:lang w:eastAsia="lt-LT"/>
        </w:rPr>
        <w:t>prograMOS</w:t>
      </w:r>
    </w:p>
    <w:p w14:paraId="7605B558" w14:textId="46124CA1" w:rsidR="00CC638A" w:rsidRPr="00833FD4" w:rsidRDefault="003F357C" w:rsidP="00F65B67">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Pr>
          <w:rFonts w:ascii="Times New Roman" w:eastAsia="Times New Roman" w:hAnsi="Times New Roman" w:cs="Times New Roman"/>
          <w:b/>
          <w:caps/>
          <w:color w:val="000000"/>
          <w:sz w:val="24"/>
          <w:szCs w:val="24"/>
          <w:lang w:eastAsia="lt-LT"/>
        </w:rPr>
        <w:t>20</w:t>
      </w:r>
      <w:r w:rsidR="00C66BA5">
        <w:rPr>
          <w:rFonts w:ascii="Times New Roman" w:eastAsia="Times New Roman" w:hAnsi="Times New Roman" w:cs="Times New Roman"/>
          <w:b/>
          <w:caps/>
          <w:color w:val="000000"/>
          <w:sz w:val="24"/>
          <w:szCs w:val="24"/>
          <w:lang w:eastAsia="lt-LT"/>
        </w:rPr>
        <w:t>2</w:t>
      </w:r>
      <w:r w:rsidR="00D87E59">
        <w:rPr>
          <w:rFonts w:ascii="Times New Roman" w:eastAsia="Times New Roman" w:hAnsi="Times New Roman" w:cs="Times New Roman"/>
          <w:b/>
          <w:caps/>
          <w:color w:val="000000"/>
          <w:sz w:val="24"/>
          <w:szCs w:val="24"/>
          <w:lang w:eastAsia="lt-LT"/>
        </w:rPr>
        <w:t>3</w:t>
      </w:r>
      <w:r w:rsidR="00A9595E">
        <w:rPr>
          <w:rFonts w:ascii="Times New Roman" w:eastAsia="Times New Roman" w:hAnsi="Times New Roman" w:cs="Times New Roman"/>
          <w:b/>
          <w:caps/>
          <w:color w:val="000000"/>
          <w:sz w:val="24"/>
          <w:szCs w:val="24"/>
          <w:lang w:eastAsia="lt-LT"/>
        </w:rPr>
        <w:t xml:space="preserve"> </w:t>
      </w:r>
      <w:r>
        <w:rPr>
          <w:rFonts w:ascii="Times New Roman" w:eastAsia="Times New Roman" w:hAnsi="Times New Roman" w:cs="Times New Roman"/>
          <w:b/>
          <w:caps/>
          <w:color w:val="000000"/>
          <w:sz w:val="24"/>
          <w:szCs w:val="24"/>
          <w:lang w:eastAsia="lt-LT"/>
        </w:rPr>
        <w:t>metams patvirtinimo</w:t>
      </w:r>
      <w:r w:rsidR="00CC638A" w:rsidRPr="00833FD4">
        <w:rPr>
          <w:rFonts w:ascii="Times New Roman" w:eastAsia="Times New Roman" w:hAnsi="Times New Roman" w:cs="Times New Roman"/>
          <w:b/>
          <w:caps/>
          <w:color w:val="000000"/>
          <w:sz w:val="24"/>
          <w:szCs w:val="24"/>
          <w:lang w:eastAsia="lt-LT"/>
        </w:rPr>
        <w:t xml:space="preserve"> </w:t>
      </w:r>
    </w:p>
    <w:p w14:paraId="7605B559" w14:textId="77777777" w:rsidR="00F65B67" w:rsidRPr="00833FD4" w:rsidRDefault="00F65B67" w:rsidP="00F65B67">
      <w:pPr>
        <w:tabs>
          <w:tab w:val="left" w:pos="900"/>
        </w:tabs>
        <w:spacing w:after="0" w:line="240" w:lineRule="auto"/>
        <w:jc w:val="center"/>
        <w:rPr>
          <w:rFonts w:ascii="Times New Roman" w:eastAsia="Times New Roman" w:hAnsi="Times New Roman" w:cs="Times New Roman"/>
          <w:b/>
          <w:caps/>
          <w:color w:val="000000"/>
          <w:sz w:val="24"/>
          <w:szCs w:val="24"/>
          <w:lang w:eastAsia="lt-LT"/>
        </w:rPr>
      </w:pPr>
    </w:p>
    <w:p w14:paraId="7605B55A" w14:textId="5BC5FAD1" w:rsidR="00F65B67" w:rsidRPr="00833FD4" w:rsidRDefault="00F65B67" w:rsidP="00F65B67">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20</w:t>
      </w:r>
      <w:r w:rsidR="00F64F96">
        <w:rPr>
          <w:rFonts w:ascii="Times New Roman" w:hAnsi="Times New Roman" w:cs="Times New Roman"/>
          <w:sz w:val="24"/>
          <w:szCs w:val="24"/>
        </w:rPr>
        <w:t>2</w:t>
      </w:r>
      <w:r w:rsidR="00E1556C">
        <w:rPr>
          <w:rFonts w:ascii="Times New Roman" w:hAnsi="Times New Roman" w:cs="Times New Roman"/>
          <w:sz w:val="24"/>
          <w:szCs w:val="24"/>
        </w:rPr>
        <w:t>3</w:t>
      </w:r>
      <w:r w:rsidRPr="00833FD4">
        <w:rPr>
          <w:rFonts w:ascii="Times New Roman" w:hAnsi="Times New Roman" w:cs="Times New Roman"/>
          <w:sz w:val="24"/>
          <w:szCs w:val="24"/>
        </w:rPr>
        <w:t xml:space="preserve"> m. </w:t>
      </w:r>
      <w:r w:rsidR="00E1556C">
        <w:rPr>
          <w:rFonts w:ascii="Times New Roman" w:hAnsi="Times New Roman" w:cs="Times New Roman"/>
          <w:sz w:val="24"/>
          <w:szCs w:val="24"/>
        </w:rPr>
        <w:t>balandžio 27</w:t>
      </w:r>
      <w:r w:rsidRPr="00833FD4">
        <w:rPr>
          <w:rFonts w:ascii="Times New Roman" w:hAnsi="Times New Roman" w:cs="Times New Roman"/>
          <w:sz w:val="24"/>
          <w:szCs w:val="24"/>
        </w:rPr>
        <w:t xml:space="preserve"> d. Nr. TS-</w:t>
      </w:r>
    </w:p>
    <w:p w14:paraId="7605B55B" w14:textId="77777777" w:rsidR="00F65B67" w:rsidRPr="00833FD4" w:rsidRDefault="00F65B67" w:rsidP="00F65B67">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Rokiškis</w:t>
      </w:r>
    </w:p>
    <w:p w14:paraId="7605B55C" w14:textId="77777777" w:rsidR="00CC638A" w:rsidRPr="00833FD4" w:rsidRDefault="00CC638A" w:rsidP="00CC638A">
      <w:pPr>
        <w:pStyle w:val="statymopavad"/>
        <w:spacing w:line="240" w:lineRule="auto"/>
        <w:ind w:firstLine="0"/>
        <w:rPr>
          <w:rFonts w:ascii="Times New Roman" w:hAnsi="Times New Roman"/>
          <w:b/>
          <w:caps w:val="0"/>
          <w:szCs w:val="24"/>
        </w:rPr>
      </w:pPr>
    </w:p>
    <w:p w14:paraId="15A31176" w14:textId="77777777" w:rsidR="006E1F27" w:rsidRPr="00833FD4" w:rsidRDefault="006E1F27" w:rsidP="00CC638A">
      <w:pPr>
        <w:pStyle w:val="statymopavad"/>
        <w:spacing w:line="240" w:lineRule="auto"/>
        <w:ind w:firstLine="0"/>
        <w:rPr>
          <w:rFonts w:ascii="Times New Roman" w:hAnsi="Times New Roman"/>
          <w:b/>
          <w:caps w:val="0"/>
          <w:szCs w:val="24"/>
        </w:rPr>
      </w:pPr>
    </w:p>
    <w:p w14:paraId="6246245D" w14:textId="7B41E38F" w:rsidR="009A1737" w:rsidRDefault="009A7EB2" w:rsidP="009A1737">
      <w:pPr>
        <w:pStyle w:val="prastasistinklapis"/>
        <w:spacing w:before="0" w:beforeAutospacing="0" w:after="0" w:afterAutospacing="0"/>
        <w:ind w:firstLine="851"/>
        <w:jc w:val="both"/>
        <w:rPr>
          <w:spacing w:val="80"/>
          <w:lang w:val="lt-LT"/>
        </w:rPr>
      </w:pPr>
      <w:r w:rsidRPr="00833FD4">
        <w:rPr>
          <w:lang w:val="lt-LT"/>
        </w:rPr>
        <w:t>V</w:t>
      </w:r>
      <w:r w:rsidR="00013EA8" w:rsidRPr="00833FD4">
        <w:rPr>
          <w:lang w:val="lt-LT"/>
        </w:rPr>
        <w:t>adovaudamasi</w:t>
      </w:r>
      <w:r w:rsidR="00953935" w:rsidRPr="00833FD4">
        <w:rPr>
          <w:lang w:val="lt-LT"/>
        </w:rPr>
        <w:t xml:space="preserve"> Lietuvos Respublikos vietos savivaldos įstatymo </w:t>
      </w:r>
      <w:r w:rsidR="00013EA8" w:rsidRPr="00833FD4">
        <w:rPr>
          <w:lang w:val="lt-LT"/>
        </w:rPr>
        <w:t>6 straipsnio 16 punktu</w:t>
      </w:r>
      <w:r w:rsidR="00953935" w:rsidRPr="00833FD4">
        <w:rPr>
          <w:lang w:val="lt-LT"/>
        </w:rPr>
        <w:t xml:space="preserve">, Lietuvos Respublikos užimtumo įstatymo </w:t>
      </w:r>
      <w:r w:rsidR="000A3BFE">
        <w:rPr>
          <w:lang w:val="lt-LT"/>
        </w:rPr>
        <w:t xml:space="preserve">17 ir </w:t>
      </w:r>
      <w:r w:rsidR="00953935" w:rsidRPr="00833FD4">
        <w:rPr>
          <w:lang w:val="lt-LT"/>
        </w:rPr>
        <w:t>48 straipsni</w:t>
      </w:r>
      <w:r w:rsidR="000A3BFE">
        <w:rPr>
          <w:lang w:val="lt-LT"/>
        </w:rPr>
        <w:t>ais</w:t>
      </w:r>
      <w:r w:rsidR="00953935" w:rsidRPr="00833FD4">
        <w:rPr>
          <w:lang w:val="lt-LT"/>
        </w:rPr>
        <w:t>, Lietuvos Respublikos socialinės apsaugos ir darbo ministro 20</w:t>
      </w:r>
      <w:r w:rsidR="007B31F9">
        <w:rPr>
          <w:lang w:val="lt-LT"/>
        </w:rPr>
        <w:t>22</w:t>
      </w:r>
      <w:r w:rsidR="00953935" w:rsidRPr="00833FD4">
        <w:rPr>
          <w:lang w:val="lt-LT"/>
        </w:rPr>
        <w:t xml:space="preserve"> m. </w:t>
      </w:r>
      <w:r w:rsidR="007B31F9">
        <w:rPr>
          <w:lang w:val="lt-LT"/>
        </w:rPr>
        <w:t>gruodžio 30</w:t>
      </w:r>
      <w:r w:rsidR="00953935" w:rsidRPr="00833FD4">
        <w:rPr>
          <w:lang w:val="lt-LT"/>
        </w:rPr>
        <w:t xml:space="preserve"> d. įsakymu Nr. A1-</w:t>
      </w:r>
      <w:r w:rsidR="007B31F9">
        <w:rPr>
          <w:lang w:val="lt-LT"/>
        </w:rPr>
        <w:t>911</w:t>
      </w:r>
      <w:r w:rsidR="00953935" w:rsidRPr="00833FD4">
        <w:rPr>
          <w:lang w:val="lt-LT"/>
        </w:rPr>
        <w:t xml:space="preserve"> „Dėl Lietuvos Respublikos socialinės apsaugos ir darbo ministro 2017 m. gegužės 23 d. įsakymo Nr. A1-257 „Dėl </w:t>
      </w:r>
      <w:r w:rsidR="000B257A" w:rsidRPr="00833FD4">
        <w:rPr>
          <w:lang w:val="lt-LT"/>
        </w:rPr>
        <w:t xml:space="preserve">Užimtumo </w:t>
      </w:r>
      <w:r w:rsidR="00953935" w:rsidRPr="00833FD4">
        <w:rPr>
          <w:lang w:val="lt-LT"/>
        </w:rPr>
        <w:t>didinimo programų rengimo ir jų finansavimo tvarkos aprašo patvirtinimo“ pakeitimo“ patvirtint</w:t>
      </w:r>
      <w:r w:rsidR="00E36F84">
        <w:rPr>
          <w:lang w:val="lt-LT"/>
        </w:rPr>
        <w:t>o</w:t>
      </w:r>
      <w:r w:rsidR="00953935" w:rsidRPr="00833FD4">
        <w:rPr>
          <w:lang w:val="lt-LT"/>
        </w:rPr>
        <w:t xml:space="preserve"> Užimtumo didinimo programų rengimo ir jų</w:t>
      </w:r>
      <w:r w:rsidR="00E36F84">
        <w:rPr>
          <w:lang w:val="lt-LT"/>
        </w:rPr>
        <w:t xml:space="preserve"> finansavimo tvarkos aprašo</w:t>
      </w:r>
      <w:r w:rsidR="002F10AB">
        <w:rPr>
          <w:lang w:val="lt-LT"/>
        </w:rPr>
        <w:t xml:space="preserve"> 2 ir 6 punktais</w:t>
      </w:r>
      <w:r w:rsidR="00E450B4" w:rsidRPr="00833FD4">
        <w:rPr>
          <w:lang w:val="lt-LT"/>
        </w:rPr>
        <w:t>,</w:t>
      </w:r>
      <w:r w:rsidR="00953935" w:rsidRPr="00833FD4">
        <w:rPr>
          <w:lang w:val="lt-LT"/>
        </w:rPr>
        <w:t xml:space="preserve"> </w:t>
      </w:r>
      <w:r w:rsidR="00CC638A" w:rsidRPr="00833FD4">
        <w:rPr>
          <w:lang w:val="lt-LT"/>
        </w:rPr>
        <w:t>Rokiškio rajono savivaldybės taryba</w:t>
      </w:r>
      <w:r w:rsidR="00CC638A" w:rsidRPr="00833FD4">
        <w:rPr>
          <w:spacing w:val="80"/>
          <w:lang w:val="lt-LT"/>
        </w:rPr>
        <w:t xml:space="preserve"> </w:t>
      </w:r>
      <w:r w:rsidR="002F37D3" w:rsidRPr="00833FD4">
        <w:rPr>
          <w:spacing w:val="80"/>
          <w:lang w:val="lt-LT"/>
        </w:rPr>
        <w:t>nusprendžia</w:t>
      </w:r>
      <w:r w:rsidR="00E450B4" w:rsidRPr="00833FD4">
        <w:rPr>
          <w:spacing w:val="80"/>
          <w:lang w:val="lt-LT"/>
        </w:rPr>
        <w:t>:</w:t>
      </w:r>
    </w:p>
    <w:p w14:paraId="1BCE920B" w14:textId="5AA80F18" w:rsidR="00091CA3" w:rsidRDefault="00E450B4" w:rsidP="00091CA3">
      <w:pPr>
        <w:pStyle w:val="prastasistinklapis"/>
        <w:numPr>
          <w:ilvl w:val="0"/>
          <w:numId w:val="3"/>
        </w:numPr>
        <w:spacing w:before="0" w:beforeAutospacing="0" w:after="0" w:afterAutospacing="0"/>
        <w:ind w:left="0" w:firstLine="810"/>
        <w:jc w:val="both"/>
        <w:rPr>
          <w:lang w:val="lt-LT"/>
        </w:rPr>
      </w:pPr>
      <w:r w:rsidRPr="00091CA3">
        <w:rPr>
          <w:lang w:val="lt-LT"/>
        </w:rPr>
        <w:t>Pa</w:t>
      </w:r>
      <w:r w:rsidR="00CC638A" w:rsidRPr="00091CA3">
        <w:rPr>
          <w:lang w:val="lt-LT"/>
        </w:rPr>
        <w:t xml:space="preserve">tvirtinti </w:t>
      </w:r>
      <w:r w:rsidR="000A3BFE" w:rsidRPr="00091CA3">
        <w:rPr>
          <w:lang w:val="lt-LT"/>
        </w:rPr>
        <w:t>Rokiškio rajono savivaldybės u</w:t>
      </w:r>
      <w:r w:rsidR="002F37D3" w:rsidRPr="00091CA3">
        <w:rPr>
          <w:lang w:val="lt-LT"/>
        </w:rPr>
        <w:t xml:space="preserve">žimtumo didinimo </w:t>
      </w:r>
      <w:r w:rsidR="00CC638A" w:rsidRPr="00091CA3">
        <w:rPr>
          <w:lang w:val="lt-LT"/>
        </w:rPr>
        <w:t>p</w:t>
      </w:r>
      <w:r w:rsidR="000B364B" w:rsidRPr="00091CA3">
        <w:rPr>
          <w:lang w:val="lt-LT"/>
        </w:rPr>
        <w:t>rogramą 20</w:t>
      </w:r>
      <w:r w:rsidR="00C66BA5">
        <w:rPr>
          <w:lang w:val="lt-LT"/>
        </w:rPr>
        <w:t>2</w:t>
      </w:r>
      <w:r w:rsidR="002277C4">
        <w:rPr>
          <w:lang w:val="lt-LT"/>
        </w:rPr>
        <w:t>3</w:t>
      </w:r>
      <w:r w:rsidR="00A578AA">
        <w:rPr>
          <w:lang w:val="lt-LT"/>
        </w:rPr>
        <w:t xml:space="preserve"> </w:t>
      </w:r>
      <w:r w:rsidR="000B364B" w:rsidRPr="00091CA3">
        <w:rPr>
          <w:lang w:val="lt-LT"/>
        </w:rPr>
        <w:t>metams (pridedama).</w:t>
      </w:r>
    </w:p>
    <w:p w14:paraId="55340A47" w14:textId="69DECE5B" w:rsidR="00E1556C" w:rsidRPr="00091CA3" w:rsidRDefault="00E1556C" w:rsidP="00091CA3">
      <w:pPr>
        <w:pStyle w:val="prastasistinklapis"/>
        <w:numPr>
          <w:ilvl w:val="0"/>
          <w:numId w:val="3"/>
        </w:numPr>
        <w:spacing w:before="0" w:beforeAutospacing="0" w:after="0" w:afterAutospacing="0"/>
        <w:ind w:left="0" w:firstLine="810"/>
        <w:jc w:val="both"/>
        <w:rPr>
          <w:lang w:val="lt-LT"/>
        </w:rPr>
      </w:pPr>
      <w:r>
        <w:rPr>
          <w:lang w:val="lt-LT"/>
        </w:rPr>
        <w:t xml:space="preserve">Pripažinti netekusiu galios </w:t>
      </w:r>
      <w:r w:rsidR="00C64131">
        <w:rPr>
          <w:lang w:val="lt-LT"/>
        </w:rPr>
        <w:t>Rokiškio rajono savivaldybės tarybos 2022 m. gruodžio 23 d. sprendimą Nr. TS</w:t>
      </w:r>
      <w:r w:rsidR="0026052E">
        <w:rPr>
          <w:lang w:val="lt-LT"/>
        </w:rPr>
        <w:t>-273 „Dėl Rokiškio rajono savivaldybės užimtumo didinimo programos 2023-2025 metams patvirtinimo“.</w:t>
      </w:r>
    </w:p>
    <w:p w14:paraId="6A954385" w14:textId="77777777" w:rsidR="00091CA3" w:rsidRDefault="00091CA3" w:rsidP="00091CA3">
      <w:pPr>
        <w:pStyle w:val="prastasistinklapis"/>
        <w:numPr>
          <w:ilvl w:val="0"/>
          <w:numId w:val="3"/>
        </w:numPr>
        <w:spacing w:before="0" w:beforeAutospacing="0" w:after="0" w:afterAutospacing="0"/>
        <w:ind w:left="0" w:firstLine="810"/>
        <w:jc w:val="both"/>
        <w:rPr>
          <w:lang w:val="lt-LT"/>
        </w:rPr>
      </w:pPr>
      <w:r w:rsidRPr="00091CA3">
        <w:rPr>
          <w:lang w:val="lt-LT" w:eastAsia="ar-SA"/>
        </w:rPr>
        <w:t>Rokiškio rajono savivaldybės u</w:t>
      </w:r>
      <w:r>
        <w:rPr>
          <w:lang w:val="lt-LT" w:eastAsia="ar-SA"/>
        </w:rPr>
        <w:t>žimtumo didinimo programą, jos įgyvendinimą ir vertinimo rezultatus</w:t>
      </w:r>
      <w:r w:rsidRPr="00091CA3">
        <w:rPr>
          <w:lang w:val="lt-LT" w:eastAsia="ar-SA"/>
        </w:rPr>
        <w:t xml:space="preserve"> </w:t>
      </w:r>
      <w:r>
        <w:rPr>
          <w:lang w:val="lt-LT" w:eastAsia="ar-SA"/>
        </w:rPr>
        <w:t>skelbti</w:t>
      </w:r>
      <w:r w:rsidRPr="00091CA3">
        <w:rPr>
          <w:lang w:val="lt-LT" w:eastAsia="ar-SA"/>
        </w:rPr>
        <w:t xml:space="preserve"> savivaldybės interneto svetainėje </w:t>
      </w:r>
      <w:hyperlink r:id="rId9" w:history="1">
        <w:r w:rsidRPr="00091CA3">
          <w:rPr>
            <w:color w:val="0000FF"/>
            <w:u w:val="single"/>
            <w:lang w:val="lt-LT" w:eastAsia="ar-SA"/>
          </w:rPr>
          <w:t>www.rokiskis.lt</w:t>
        </w:r>
      </w:hyperlink>
      <w:r w:rsidRPr="00091CA3">
        <w:rPr>
          <w:lang w:val="lt-LT" w:eastAsia="ar-SA"/>
        </w:rPr>
        <w:t xml:space="preserve">. </w:t>
      </w:r>
    </w:p>
    <w:p w14:paraId="6C4EE38B" w14:textId="15B96D32" w:rsidR="00FF0FC7" w:rsidRDefault="00FF0FC7" w:rsidP="00091CA3">
      <w:pPr>
        <w:pStyle w:val="prastasistinklapis"/>
        <w:numPr>
          <w:ilvl w:val="0"/>
          <w:numId w:val="3"/>
        </w:numPr>
        <w:spacing w:before="0" w:beforeAutospacing="0" w:after="0" w:afterAutospacing="0"/>
        <w:ind w:left="0" w:firstLine="810"/>
        <w:jc w:val="both"/>
        <w:rPr>
          <w:lang w:val="lt-LT"/>
        </w:rPr>
      </w:pPr>
      <w:r>
        <w:rPr>
          <w:lang w:val="lt-LT" w:eastAsia="ar-SA"/>
        </w:rPr>
        <w:t xml:space="preserve">Šį sprendimą skelbti </w:t>
      </w:r>
      <w:r w:rsidR="002277C4">
        <w:rPr>
          <w:lang w:val="lt-LT" w:eastAsia="ar-SA"/>
        </w:rPr>
        <w:t>T</w:t>
      </w:r>
      <w:r>
        <w:rPr>
          <w:lang w:val="lt-LT" w:eastAsia="ar-SA"/>
        </w:rPr>
        <w:t>eisės aktų registre.</w:t>
      </w:r>
    </w:p>
    <w:p w14:paraId="75DEBC63" w14:textId="77777777" w:rsidR="00F27A3D" w:rsidRDefault="00F27A3D" w:rsidP="00CC638A">
      <w:pPr>
        <w:spacing w:after="0" w:line="240" w:lineRule="auto"/>
        <w:rPr>
          <w:rFonts w:ascii="Times New Roman" w:eastAsia="Times New Roman" w:hAnsi="Times New Roman" w:cs="Times New Roman"/>
          <w:sz w:val="24"/>
          <w:szCs w:val="24"/>
          <w:lang w:eastAsia="lt-LT"/>
        </w:rPr>
      </w:pPr>
    </w:p>
    <w:p w14:paraId="10C00617" w14:textId="77777777" w:rsidR="00DA40C5" w:rsidRDefault="00DA40C5" w:rsidP="00CC638A">
      <w:pPr>
        <w:spacing w:after="0" w:line="240" w:lineRule="auto"/>
        <w:rPr>
          <w:rFonts w:ascii="Times New Roman" w:eastAsia="Times New Roman" w:hAnsi="Times New Roman" w:cs="Times New Roman"/>
          <w:sz w:val="24"/>
          <w:szCs w:val="24"/>
          <w:lang w:eastAsia="lt-LT"/>
        </w:rPr>
      </w:pPr>
    </w:p>
    <w:p w14:paraId="7CEE126E" w14:textId="77777777" w:rsidR="00F27A3D" w:rsidRDefault="00F27A3D" w:rsidP="00CC638A">
      <w:pPr>
        <w:spacing w:after="0" w:line="240" w:lineRule="auto"/>
        <w:rPr>
          <w:rFonts w:ascii="Times New Roman" w:eastAsia="Times New Roman" w:hAnsi="Times New Roman" w:cs="Times New Roman"/>
          <w:sz w:val="24"/>
          <w:szCs w:val="24"/>
          <w:lang w:eastAsia="lt-LT"/>
        </w:rPr>
      </w:pPr>
    </w:p>
    <w:p w14:paraId="7605B560" w14:textId="557F819A" w:rsidR="00CC638A" w:rsidRPr="00833FD4" w:rsidRDefault="00CC638A" w:rsidP="00CC638A">
      <w:pPr>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Ramūnas Godeliauskas</w:t>
      </w:r>
    </w:p>
    <w:p w14:paraId="7605B561" w14:textId="77777777" w:rsidR="00CC638A" w:rsidRPr="00833FD4" w:rsidRDefault="00CC638A" w:rsidP="00CC638A">
      <w:pPr>
        <w:pStyle w:val="prastasistinklapis"/>
        <w:rPr>
          <w:rStyle w:val="Pareigos"/>
          <w:rFonts w:ascii="Times New Roman" w:hAnsi="Times New Roman"/>
          <w:lang w:val="lt-LT"/>
        </w:rPr>
      </w:pPr>
    </w:p>
    <w:p w14:paraId="7605B562" w14:textId="77777777" w:rsidR="00CC638A" w:rsidRPr="00833FD4" w:rsidRDefault="00CC638A">
      <w:pPr>
        <w:rPr>
          <w:rFonts w:ascii="Times New Roman" w:hAnsi="Times New Roman" w:cs="Times New Roman"/>
          <w:sz w:val="24"/>
          <w:szCs w:val="24"/>
        </w:rPr>
      </w:pPr>
    </w:p>
    <w:p w14:paraId="7605B563" w14:textId="77777777" w:rsidR="00CC638A" w:rsidRPr="00833FD4" w:rsidRDefault="00CC638A" w:rsidP="00CC638A">
      <w:pPr>
        <w:rPr>
          <w:rFonts w:ascii="Times New Roman" w:hAnsi="Times New Roman" w:cs="Times New Roman"/>
          <w:sz w:val="24"/>
          <w:szCs w:val="24"/>
        </w:rPr>
      </w:pPr>
    </w:p>
    <w:p w14:paraId="7605B564" w14:textId="77777777" w:rsidR="00CC638A" w:rsidRPr="00833FD4" w:rsidRDefault="00CC638A" w:rsidP="00CC638A">
      <w:pPr>
        <w:rPr>
          <w:rFonts w:ascii="Times New Roman" w:hAnsi="Times New Roman" w:cs="Times New Roman"/>
          <w:sz w:val="24"/>
          <w:szCs w:val="24"/>
        </w:rPr>
      </w:pPr>
    </w:p>
    <w:p w14:paraId="7605B565" w14:textId="77777777" w:rsidR="00CC638A" w:rsidRPr="00833FD4" w:rsidRDefault="00CC638A" w:rsidP="00CC638A">
      <w:pPr>
        <w:rPr>
          <w:rFonts w:ascii="Times New Roman" w:hAnsi="Times New Roman" w:cs="Times New Roman"/>
          <w:sz w:val="24"/>
          <w:szCs w:val="24"/>
        </w:rPr>
      </w:pPr>
    </w:p>
    <w:p w14:paraId="7605B566" w14:textId="77777777" w:rsidR="00CC638A" w:rsidRDefault="00CC638A" w:rsidP="00CC638A">
      <w:pPr>
        <w:rPr>
          <w:rFonts w:ascii="Times New Roman" w:hAnsi="Times New Roman" w:cs="Times New Roman"/>
          <w:sz w:val="24"/>
          <w:szCs w:val="24"/>
        </w:rPr>
      </w:pPr>
    </w:p>
    <w:p w14:paraId="1F0344F6" w14:textId="77777777" w:rsidR="00582D63" w:rsidRDefault="00582D63" w:rsidP="00CC638A">
      <w:pPr>
        <w:rPr>
          <w:rFonts w:ascii="Times New Roman" w:hAnsi="Times New Roman" w:cs="Times New Roman"/>
          <w:sz w:val="24"/>
          <w:szCs w:val="24"/>
        </w:rPr>
      </w:pPr>
    </w:p>
    <w:p w14:paraId="35192211" w14:textId="77777777" w:rsidR="00A9595E" w:rsidRDefault="00A9595E" w:rsidP="00CC638A">
      <w:pPr>
        <w:rPr>
          <w:rFonts w:ascii="Times New Roman" w:hAnsi="Times New Roman" w:cs="Times New Roman"/>
          <w:sz w:val="24"/>
          <w:szCs w:val="24"/>
        </w:rPr>
      </w:pPr>
    </w:p>
    <w:p w14:paraId="26ED3E05" w14:textId="2CBEF711" w:rsidR="00596E20" w:rsidRDefault="00A9595E" w:rsidP="00CC638A">
      <w:pPr>
        <w:rPr>
          <w:rFonts w:ascii="Times New Roman" w:hAnsi="Times New Roman" w:cs="Times New Roman"/>
          <w:sz w:val="24"/>
          <w:szCs w:val="24"/>
        </w:rPr>
      </w:pPr>
      <w:r>
        <w:rPr>
          <w:rFonts w:ascii="Times New Roman" w:hAnsi="Times New Roman" w:cs="Times New Roman"/>
          <w:sz w:val="24"/>
          <w:szCs w:val="24"/>
        </w:rPr>
        <w:t>Ernesta Jančienė</w:t>
      </w:r>
    </w:p>
    <w:p w14:paraId="26F5677D" w14:textId="77777777" w:rsidR="00543D00" w:rsidRDefault="00543D00" w:rsidP="0025756F">
      <w:pPr>
        <w:jc w:val="center"/>
        <w:rPr>
          <w:rFonts w:ascii="Times New Roman" w:hAnsi="Times New Roman" w:cs="Times New Roman"/>
          <w:b/>
          <w:sz w:val="24"/>
          <w:szCs w:val="24"/>
        </w:rPr>
      </w:pPr>
    </w:p>
    <w:p w14:paraId="6FE49C37" w14:textId="77777777" w:rsidR="0025756F" w:rsidRPr="0025756F" w:rsidRDefault="0025756F" w:rsidP="00543D00">
      <w:pPr>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lastRenderedPageBreak/>
        <w:t>SPRENDIMO PROJEKTO</w:t>
      </w:r>
    </w:p>
    <w:p w14:paraId="2517CB78" w14:textId="14D44C03" w:rsidR="0025756F" w:rsidRDefault="0025756F" w:rsidP="00543D00">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sidRPr="00557E06">
        <w:rPr>
          <w:rFonts w:ascii="Times New Roman" w:hAnsi="Times New Roman" w:cs="Times New Roman"/>
          <w:b/>
          <w:sz w:val="24"/>
          <w:szCs w:val="24"/>
        </w:rPr>
        <w:t>DĖL</w:t>
      </w:r>
      <w:r w:rsidRPr="00833FD4">
        <w:rPr>
          <w:rFonts w:ascii="Times New Roman" w:hAnsi="Times New Roman" w:cs="Times New Roman"/>
          <w:b/>
          <w:spacing w:val="20"/>
          <w:sz w:val="24"/>
          <w:szCs w:val="24"/>
        </w:rPr>
        <w:t xml:space="preserve"> </w:t>
      </w:r>
      <w:r w:rsidRPr="00833FD4">
        <w:rPr>
          <w:rFonts w:ascii="Times New Roman" w:hAnsi="Times New Roman" w:cs="Times New Roman"/>
          <w:b/>
          <w:sz w:val="24"/>
          <w:szCs w:val="24"/>
        </w:rPr>
        <w:t xml:space="preserve">ROKIŠKIO RAJONO SAVIVALDYBĖS UŽIMTUMO DIDINIMO </w:t>
      </w:r>
      <w:r w:rsidRPr="00833FD4">
        <w:rPr>
          <w:rFonts w:ascii="Times New Roman" w:eastAsia="Times New Roman" w:hAnsi="Times New Roman" w:cs="Times New Roman"/>
          <w:b/>
          <w:caps/>
          <w:color w:val="000000"/>
          <w:sz w:val="24"/>
          <w:szCs w:val="24"/>
          <w:lang w:eastAsia="lt-LT"/>
        </w:rPr>
        <w:t>prograMOS</w:t>
      </w:r>
    </w:p>
    <w:p w14:paraId="1CE58081" w14:textId="2F74CF88" w:rsidR="0025756F" w:rsidRPr="00833FD4" w:rsidRDefault="0025756F" w:rsidP="00543D00">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Pr>
          <w:rFonts w:ascii="Times New Roman" w:eastAsia="Times New Roman" w:hAnsi="Times New Roman" w:cs="Times New Roman"/>
          <w:b/>
          <w:caps/>
          <w:color w:val="000000"/>
          <w:sz w:val="24"/>
          <w:szCs w:val="24"/>
          <w:lang w:eastAsia="lt-LT"/>
        </w:rPr>
        <w:t>2023 metams patvirtinimo</w:t>
      </w:r>
      <w:r w:rsidRPr="00833FD4">
        <w:rPr>
          <w:rFonts w:ascii="Times New Roman" w:eastAsia="Times New Roman" w:hAnsi="Times New Roman" w:cs="Times New Roman"/>
          <w:b/>
          <w:caps/>
          <w:color w:val="000000"/>
          <w:sz w:val="24"/>
          <w:szCs w:val="24"/>
          <w:lang w:eastAsia="lt-LT"/>
        </w:rPr>
        <w:t xml:space="preserve"> </w:t>
      </w:r>
    </w:p>
    <w:p w14:paraId="15B99CF4" w14:textId="2B7F9A66" w:rsidR="0025756F" w:rsidRPr="0025756F" w:rsidRDefault="0025756F" w:rsidP="0025756F">
      <w:pPr>
        <w:jc w:val="center"/>
        <w:rPr>
          <w:rFonts w:ascii="Times New Roman" w:hAnsi="Times New Roman" w:cs="Times New Roman"/>
          <w:b/>
          <w:sz w:val="24"/>
          <w:szCs w:val="24"/>
        </w:rPr>
      </w:pPr>
      <w:r w:rsidRPr="0025756F">
        <w:rPr>
          <w:rFonts w:ascii="Times New Roman" w:hAnsi="Times New Roman" w:cs="Times New Roman"/>
          <w:b/>
          <w:sz w:val="24"/>
          <w:szCs w:val="24"/>
        </w:rPr>
        <w:t>AIŠKINAMASIS RAŠTAS</w:t>
      </w:r>
    </w:p>
    <w:p w14:paraId="49D9CCF9" w14:textId="5F8B8382" w:rsidR="0025756F" w:rsidRPr="0025756F" w:rsidRDefault="0025756F" w:rsidP="0025756F">
      <w:pPr>
        <w:jc w:val="center"/>
        <w:rPr>
          <w:rFonts w:ascii="Times New Roman" w:hAnsi="Times New Roman" w:cs="Times New Roman"/>
          <w:sz w:val="24"/>
          <w:szCs w:val="24"/>
        </w:rPr>
      </w:pPr>
      <w:r w:rsidRPr="0025756F">
        <w:rPr>
          <w:rFonts w:ascii="Times New Roman" w:hAnsi="Times New Roman" w:cs="Times New Roman"/>
          <w:sz w:val="24"/>
          <w:szCs w:val="24"/>
        </w:rPr>
        <w:t>2023-04-</w:t>
      </w:r>
      <w:r w:rsidR="00557E06">
        <w:rPr>
          <w:rFonts w:ascii="Times New Roman" w:hAnsi="Times New Roman" w:cs="Times New Roman"/>
          <w:sz w:val="24"/>
          <w:szCs w:val="24"/>
        </w:rPr>
        <w:t>27</w:t>
      </w:r>
    </w:p>
    <w:p w14:paraId="60D183D5" w14:textId="77777777" w:rsidR="0025756F" w:rsidRDefault="0025756F" w:rsidP="0025756F">
      <w:pPr>
        <w:jc w:val="center"/>
        <w:rPr>
          <w:sz w:val="24"/>
          <w:szCs w:val="24"/>
        </w:rPr>
      </w:pPr>
    </w:p>
    <w:p w14:paraId="43993A3C" w14:textId="4CDEF40D" w:rsidR="0025756F" w:rsidRPr="0025756F" w:rsidRDefault="00B24003" w:rsidP="00557E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Projekto rengėjas – </w:t>
      </w:r>
      <w:r w:rsidR="0025756F" w:rsidRPr="0025756F">
        <w:rPr>
          <w:rFonts w:ascii="Times New Roman" w:hAnsi="Times New Roman" w:cs="Times New Roman"/>
          <w:sz w:val="24"/>
          <w:szCs w:val="24"/>
        </w:rPr>
        <w:t>Turto valdymo ir ūkio skyriaus vedėja Ernesta Jančienė</w:t>
      </w:r>
    </w:p>
    <w:p w14:paraId="54BC8A70" w14:textId="414856CD" w:rsidR="0025756F" w:rsidRDefault="0025756F" w:rsidP="00557E06">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Pranešėjas komitetų ir Tarybos posėdžiuose –</w:t>
      </w:r>
      <w:r>
        <w:rPr>
          <w:rFonts w:ascii="Times New Roman" w:hAnsi="Times New Roman" w:cs="Times New Roman"/>
          <w:sz w:val="24"/>
          <w:szCs w:val="24"/>
        </w:rPr>
        <w:t xml:space="preserve"> </w:t>
      </w:r>
      <w:r w:rsidRPr="0025756F">
        <w:rPr>
          <w:rFonts w:ascii="Times New Roman" w:hAnsi="Times New Roman" w:cs="Times New Roman"/>
          <w:sz w:val="24"/>
          <w:szCs w:val="24"/>
        </w:rPr>
        <w:t xml:space="preserve">Turto valdymo </w:t>
      </w:r>
      <w:r w:rsidR="00557E06">
        <w:rPr>
          <w:rFonts w:ascii="Times New Roman" w:hAnsi="Times New Roman" w:cs="Times New Roman"/>
          <w:sz w:val="24"/>
          <w:szCs w:val="24"/>
        </w:rPr>
        <w:t xml:space="preserve">ir ūkio skyriaus vedėja Ernesta </w:t>
      </w:r>
      <w:r w:rsidRPr="0025756F">
        <w:rPr>
          <w:rFonts w:ascii="Times New Roman" w:hAnsi="Times New Roman" w:cs="Times New Roman"/>
          <w:sz w:val="24"/>
          <w:szCs w:val="24"/>
        </w:rPr>
        <w:t>Jančienė</w:t>
      </w:r>
    </w:p>
    <w:p w14:paraId="0F36D58F" w14:textId="77777777" w:rsidR="00557E06" w:rsidRPr="0025756F" w:rsidRDefault="00557E06" w:rsidP="00557E06">
      <w:pPr>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96"/>
        <w:gridCol w:w="2689"/>
        <w:gridCol w:w="6712"/>
      </w:tblGrid>
      <w:tr w:rsidR="0025756F" w14:paraId="5743AC74" w14:textId="77777777" w:rsidTr="00622661">
        <w:tc>
          <w:tcPr>
            <w:tcW w:w="396" w:type="dxa"/>
          </w:tcPr>
          <w:p w14:paraId="6017D456" w14:textId="77777777" w:rsidR="0025756F" w:rsidRDefault="0025756F" w:rsidP="00622661">
            <w:pPr>
              <w:rPr>
                <w:sz w:val="24"/>
                <w:szCs w:val="24"/>
              </w:rPr>
            </w:pPr>
            <w:r>
              <w:rPr>
                <w:sz w:val="24"/>
                <w:szCs w:val="24"/>
              </w:rPr>
              <w:t>1.</w:t>
            </w:r>
          </w:p>
        </w:tc>
        <w:tc>
          <w:tcPr>
            <w:tcW w:w="2689" w:type="dxa"/>
          </w:tcPr>
          <w:p w14:paraId="0D39C56E" w14:textId="77777777" w:rsidR="0025756F" w:rsidRDefault="0025756F" w:rsidP="00622661">
            <w:pPr>
              <w:rPr>
                <w:sz w:val="24"/>
                <w:szCs w:val="24"/>
              </w:rPr>
            </w:pPr>
            <w:r>
              <w:rPr>
                <w:sz w:val="24"/>
                <w:szCs w:val="24"/>
              </w:rPr>
              <w:t>Sprendimo projekto tikslas ir uždaviniai</w:t>
            </w:r>
          </w:p>
          <w:p w14:paraId="7C57CCCC" w14:textId="77777777" w:rsidR="0025756F" w:rsidRDefault="0025756F" w:rsidP="00622661">
            <w:pPr>
              <w:rPr>
                <w:sz w:val="24"/>
                <w:szCs w:val="24"/>
              </w:rPr>
            </w:pPr>
          </w:p>
          <w:p w14:paraId="4F58A505" w14:textId="77777777" w:rsidR="0025756F" w:rsidRDefault="0025756F" w:rsidP="00622661">
            <w:pPr>
              <w:rPr>
                <w:sz w:val="24"/>
                <w:szCs w:val="24"/>
              </w:rPr>
            </w:pPr>
          </w:p>
          <w:p w14:paraId="16BF94D9" w14:textId="77777777" w:rsidR="0025756F" w:rsidRDefault="0025756F" w:rsidP="00622661">
            <w:pPr>
              <w:rPr>
                <w:sz w:val="24"/>
                <w:szCs w:val="24"/>
              </w:rPr>
            </w:pPr>
          </w:p>
          <w:p w14:paraId="4EBE0F1D" w14:textId="77777777" w:rsidR="0025756F" w:rsidRDefault="0025756F" w:rsidP="00622661">
            <w:pPr>
              <w:rPr>
                <w:sz w:val="24"/>
                <w:szCs w:val="24"/>
              </w:rPr>
            </w:pPr>
          </w:p>
          <w:p w14:paraId="6C56B3E8" w14:textId="77777777" w:rsidR="0025756F" w:rsidRDefault="0025756F" w:rsidP="00622661">
            <w:pPr>
              <w:rPr>
                <w:sz w:val="24"/>
                <w:szCs w:val="24"/>
              </w:rPr>
            </w:pPr>
          </w:p>
          <w:p w14:paraId="5540CC75" w14:textId="77777777" w:rsidR="0025756F" w:rsidRDefault="0025756F" w:rsidP="00622661">
            <w:pPr>
              <w:rPr>
                <w:sz w:val="24"/>
                <w:szCs w:val="24"/>
              </w:rPr>
            </w:pPr>
          </w:p>
          <w:p w14:paraId="31F0840A" w14:textId="77777777" w:rsidR="0025756F" w:rsidRDefault="0025756F" w:rsidP="00622661">
            <w:pPr>
              <w:rPr>
                <w:sz w:val="24"/>
                <w:szCs w:val="24"/>
              </w:rPr>
            </w:pPr>
          </w:p>
          <w:p w14:paraId="73063DCF" w14:textId="77777777" w:rsidR="0025756F" w:rsidRDefault="0025756F" w:rsidP="00622661">
            <w:pPr>
              <w:rPr>
                <w:sz w:val="24"/>
                <w:szCs w:val="24"/>
              </w:rPr>
            </w:pPr>
          </w:p>
        </w:tc>
        <w:tc>
          <w:tcPr>
            <w:tcW w:w="6712" w:type="dxa"/>
          </w:tcPr>
          <w:p w14:paraId="6FC442CD" w14:textId="5EB7F3E4" w:rsidR="00EB2574" w:rsidRPr="00543D00" w:rsidRDefault="00552762" w:rsidP="00543D00">
            <w:pPr>
              <w:rPr>
                <w:bCs/>
                <w:sz w:val="24"/>
                <w:szCs w:val="24"/>
                <w:lang w:val="pt-BR"/>
              </w:rPr>
            </w:pPr>
            <w:r>
              <w:rPr>
                <w:bCs/>
                <w:sz w:val="24"/>
                <w:szCs w:val="24"/>
                <w:lang w:val="pt-BR"/>
              </w:rPr>
              <w:t>Atsižvelgiant į Lietuvos Respublikos socialinės apsaugos ir darbo ministro</w:t>
            </w:r>
            <w:r w:rsidR="007B31F9">
              <w:rPr>
                <w:bCs/>
                <w:sz w:val="24"/>
                <w:szCs w:val="24"/>
                <w:lang w:val="pt-BR"/>
              </w:rPr>
              <w:t xml:space="preserve"> </w:t>
            </w:r>
            <w:r>
              <w:rPr>
                <w:bCs/>
                <w:sz w:val="24"/>
                <w:szCs w:val="24"/>
                <w:lang w:val="pt-BR"/>
              </w:rPr>
              <w:t xml:space="preserve">2022 m. gruodžio 30 d.  </w:t>
            </w:r>
            <w:r w:rsidR="007B31F9">
              <w:rPr>
                <w:bCs/>
                <w:sz w:val="24"/>
                <w:szCs w:val="24"/>
                <w:lang w:val="pt-BR"/>
              </w:rPr>
              <w:t>į</w:t>
            </w:r>
            <w:r>
              <w:rPr>
                <w:bCs/>
                <w:sz w:val="24"/>
                <w:szCs w:val="24"/>
                <w:lang w:val="pt-BR"/>
              </w:rPr>
              <w:t>sakymą Nr. A1-911</w:t>
            </w:r>
            <w:r w:rsidR="007B31F9">
              <w:rPr>
                <w:bCs/>
                <w:sz w:val="24"/>
                <w:szCs w:val="24"/>
                <w:lang w:val="pt-BR"/>
              </w:rPr>
              <w:t xml:space="preserve"> </w:t>
            </w:r>
            <w:r w:rsidR="007B31F9">
              <w:rPr>
                <w:sz w:val="24"/>
                <w:szCs w:val="24"/>
              </w:rPr>
              <w:t xml:space="preserve">„ Dėl </w:t>
            </w:r>
            <w:r>
              <w:rPr>
                <w:bCs/>
                <w:sz w:val="24"/>
                <w:szCs w:val="24"/>
                <w:lang w:val="pt-BR"/>
              </w:rPr>
              <w:t xml:space="preserve"> </w:t>
            </w:r>
            <w:r w:rsidR="007B31F9">
              <w:rPr>
                <w:bCs/>
                <w:sz w:val="24"/>
                <w:szCs w:val="24"/>
                <w:lang w:val="pt-BR"/>
              </w:rPr>
              <w:t xml:space="preserve">Lietuvos Respublikos socialinės apsaugos ir darbo ministro 2017 m. gegužės 23 d. įsakymo Nr. A1-257 </w:t>
            </w:r>
            <w:r w:rsidR="007B31F9">
              <w:rPr>
                <w:sz w:val="24"/>
                <w:szCs w:val="24"/>
              </w:rPr>
              <w:t>„</w:t>
            </w:r>
            <w:r w:rsidR="007B31F9">
              <w:rPr>
                <w:bCs/>
                <w:sz w:val="24"/>
                <w:szCs w:val="24"/>
                <w:lang w:val="pt-BR"/>
              </w:rPr>
              <w:t>Dėl užimtumo didinimo programų rengimo ir jų finansavimo tvarkos aprašo aptvirtinimo” pakeitimo”, p</w:t>
            </w:r>
            <w:r w:rsidR="00A74532" w:rsidRPr="00F64F96">
              <w:rPr>
                <w:bCs/>
                <w:sz w:val="24"/>
                <w:szCs w:val="24"/>
                <w:lang w:val="pt-BR"/>
              </w:rPr>
              <w:t>atvirtinti užimtumo didinimo programą 202</w:t>
            </w:r>
            <w:r w:rsidR="00A74532">
              <w:rPr>
                <w:bCs/>
                <w:sz w:val="24"/>
                <w:szCs w:val="24"/>
                <w:lang w:val="pt-BR"/>
              </w:rPr>
              <w:t>3</w:t>
            </w:r>
            <w:r w:rsidR="00A74532">
              <w:t xml:space="preserve"> </w:t>
            </w:r>
            <w:r w:rsidR="00A74532" w:rsidRPr="00F64F96">
              <w:rPr>
                <w:bCs/>
                <w:sz w:val="24"/>
                <w:szCs w:val="24"/>
                <w:lang w:val="pt-BR"/>
              </w:rPr>
              <w:t>metams.</w:t>
            </w:r>
            <w:r w:rsidR="00A74532">
              <w:rPr>
                <w:b/>
                <w:bCs/>
                <w:sz w:val="24"/>
                <w:szCs w:val="24"/>
                <w:lang w:val="pt-BR"/>
              </w:rPr>
              <w:t xml:space="preserve"> </w:t>
            </w:r>
            <w:r w:rsidR="00A74532" w:rsidRPr="0043524F">
              <w:rPr>
                <w:sz w:val="24"/>
              </w:rPr>
              <w:t>Programa siekiama padėti Lietuvos Respublikos užimtumo įstatymo 48 straipsnio 2 dalyje numatytiems bedarbiams integruotis į darbo rinką, mažinti socialinę įtampą ir atskirtį tarp bendruomenės narių, ugdyti bedarbių socialinius, darbinius įgūdžius ir padidinti jų galimybes susirasti darbą, didinti Rokiškio rajono gyventojų užimtumą, mažinti piniginės socialinės paramos gavėjų skaičių Rokiškio rajone.</w:t>
            </w:r>
            <w:r w:rsidR="00A74532" w:rsidRPr="00F64F96">
              <w:rPr>
                <w:bCs/>
                <w:sz w:val="24"/>
                <w:szCs w:val="24"/>
                <w:lang w:val="pt-BR"/>
              </w:rPr>
              <w:t xml:space="preserve"> </w:t>
            </w:r>
          </w:p>
        </w:tc>
      </w:tr>
      <w:tr w:rsidR="0025756F" w14:paraId="6E2421F0" w14:textId="77777777" w:rsidTr="00622661">
        <w:trPr>
          <w:trHeight w:val="1498"/>
        </w:trPr>
        <w:tc>
          <w:tcPr>
            <w:tcW w:w="396" w:type="dxa"/>
          </w:tcPr>
          <w:p w14:paraId="5A3BD341" w14:textId="77777777" w:rsidR="0025756F" w:rsidRDefault="0025756F" w:rsidP="00622661">
            <w:pPr>
              <w:rPr>
                <w:sz w:val="24"/>
                <w:szCs w:val="24"/>
              </w:rPr>
            </w:pPr>
            <w:r>
              <w:rPr>
                <w:sz w:val="24"/>
                <w:szCs w:val="24"/>
              </w:rPr>
              <w:t xml:space="preserve">2. </w:t>
            </w:r>
          </w:p>
        </w:tc>
        <w:tc>
          <w:tcPr>
            <w:tcW w:w="2689" w:type="dxa"/>
          </w:tcPr>
          <w:p w14:paraId="44243AC8" w14:textId="77777777" w:rsidR="0025756F" w:rsidRDefault="0025756F" w:rsidP="00622661">
            <w:pPr>
              <w:rPr>
                <w:sz w:val="24"/>
                <w:szCs w:val="24"/>
              </w:rPr>
            </w:pPr>
            <w:r>
              <w:rPr>
                <w:sz w:val="24"/>
                <w:szCs w:val="24"/>
              </w:rPr>
              <w:t xml:space="preserve">Šiuo metu galiojančios ir teikiamu klausimu siūlomos naujos teisinio reguliavimo </w:t>
            </w:r>
          </w:p>
          <w:p w14:paraId="3CEFE026" w14:textId="77777777" w:rsidR="0025756F" w:rsidRDefault="0025756F" w:rsidP="00622661">
            <w:pPr>
              <w:rPr>
                <w:sz w:val="24"/>
                <w:szCs w:val="24"/>
              </w:rPr>
            </w:pPr>
            <w:r>
              <w:rPr>
                <w:sz w:val="24"/>
                <w:szCs w:val="24"/>
              </w:rPr>
              <w:t>nuostatos</w:t>
            </w:r>
          </w:p>
          <w:p w14:paraId="5976F54F" w14:textId="77777777" w:rsidR="0025756F" w:rsidRDefault="0025756F" w:rsidP="00622661">
            <w:pPr>
              <w:rPr>
                <w:sz w:val="24"/>
                <w:szCs w:val="24"/>
              </w:rPr>
            </w:pPr>
          </w:p>
          <w:p w14:paraId="43ADB9EE" w14:textId="77777777" w:rsidR="0025756F" w:rsidRDefault="0025756F" w:rsidP="00622661">
            <w:pPr>
              <w:rPr>
                <w:sz w:val="24"/>
                <w:szCs w:val="24"/>
              </w:rPr>
            </w:pPr>
          </w:p>
          <w:p w14:paraId="7AC2BE51" w14:textId="77777777" w:rsidR="0025756F" w:rsidRDefault="0025756F" w:rsidP="00622661">
            <w:pPr>
              <w:rPr>
                <w:sz w:val="24"/>
                <w:szCs w:val="24"/>
              </w:rPr>
            </w:pPr>
          </w:p>
        </w:tc>
        <w:tc>
          <w:tcPr>
            <w:tcW w:w="6712" w:type="dxa"/>
          </w:tcPr>
          <w:p w14:paraId="7742CA47" w14:textId="77777777" w:rsidR="000A775D" w:rsidRDefault="008B091D" w:rsidP="000A775D">
            <w:pPr>
              <w:jc w:val="both"/>
              <w:rPr>
                <w:sz w:val="24"/>
                <w:szCs w:val="24"/>
              </w:rPr>
            </w:pPr>
            <w:r>
              <w:rPr>
                <w:sz w:val="24"/>
                <w:szCs w:val="24"/>
              </w:rPr>
              <w:t xml:space="preserve">Lietuvos Respublikos užimtumo įstatymo </w:t>
            </w:r>
            <w:r w:rsidR="000A775D">
              <w:rPr>
                <w:sz w:val="24"/>
                <w:szCs w:val="24"/>
              </w:rPr>
              <w:t>17</w:t>
            </w:r>
            <w:r>
              <w:rPr>
                <w:sz w:val="24"/>
                <w:szCs w:val="24"/>
              </w:rPr>
              <w:t xml:space="preserve"> straipsnis</w:t>
            </w:r>
            <w:r w:rsidR="000A775D">
              <w:rPr>
                <w:sz w:val="24"/>
                <w:szCs w:val="24"/>
              </w:rPr>
              <w:t xml:space="preserve"> nustato</w:t>
            </w:r>
            <w:r>
              <w:rPr>
                <w:sz w:val="24"/>
                <w:szCs w:val="24"/>
              </w:rPr>
              <w:t>,</w:t>
            </w:r>
            <w:r w:rsidR="000A775D">
              <w:rPr>
                <w:sz w:val="24"/>
                <w:szCs w:val="24"/>
              </w:rPr>
              <w:t xml:space="preserve"> kad „</w:t>
            </w:r>
            <w:r w:rsidR="000A775D" w:rsidRPr="000A775D">
              <w:rPr>
                <w:color w:val="000000"/>
                <w:sz w:val="24"/>
                <w:szCs w:val="24"/>
                <w:shd w:val="clear" w:color="auto" w:fill="FFFFFF"/>
              </w:rPr>
              <w:t>Savivaldybių institucijos ir įstaigos dalyvauja įgyvendinant šio įstatymo 45, 46 ir 47 straipsniuose nustatytas užimtumo rėmimo priemones bei rengia ir įgyvendina šio įstatymo 48 straipsnyje nustatytas užimtumo didinimo programas“.</w:t>
            </w:r>
            <w:r>
              <w:rPr>
                <w:sz w:val="24"/>
                <w:szCs w:val="24"/>
              </w:rPr>
              <w:t xml:space="preserve"> </w:t>
            </w:r>
          </w:p>
          <w:p w14:paraId="19669A15" w14:textId="434056B8" w:rsidR="0025756F" w:rsidRPr="000A775D" w:rsidRDefault="000A775D" w:rsidP="000A775D">
            <w:pPr>
              <w:jc w:val="both"/>
              <w:rPr>
                <w:sz w:val="24"/>
                <w:szCs w:val="24"/>
              </w:rPr>
            </w:pPr>
            <w:r>
              <w:rPr>
                <w:sz w:val="24"/>
                <w:szCs w:val="24"/>
              </w:rPr>
              <w:t xml:space="preserve">Užimtumo didinimo programų rengimo ir jų finansavimo tvarkos aprašo, patvirtinto </w:t>
            </w:r>
            <w:r w:rsidR="008B091D">
              <w:rPr>
                <w:sz w:val="24"/>
                <w:szCs w:val="24"/>
              </w:rPr>
              <w:t xml:space="preserve">Lietuvos Respublikos socialinės apsaugos ir darbo ministro </w:t>
            </w:r>
            <w:r w:rsidR="007B31F9">
              <w:rPr>
                <w:bCs/>
                <w:sz w:val="24"/>
                <w:szCs w:val="24"/>
                <w:lang w:val="pt-BR"/>
              </w:rPr>
              <w:t xml:space="preserve">2022 m. gruodžio 30 d.  įsakymu Nr. A1-911 </w:t>
            </w:r>
            <w:r w:rsidR="007B31F9">
              <w:rPr>
                <w:sz w:val="24"/>
                <w:szCs w:val="24"/>
              </w:rPr>
              <w:t xml:space="preserve">„ Dėl </w:t>
            </w:r>
            <w:r w:rsidR="007B31F9">
              <w:rPr>
                <w:bCs/>
                <w:sz w:val="24"/>
                <w:szCs w:val="24"/>
                <w:lang w:val="pt-BR"/>
              </w:rPr>
              <w:t xml:space="preserve"> Lietuvos Respublikos socialinės apsaugos ir darbo ministro 2017 m. gegužės 23 d. įsakymo Nr. A1-257 </w:t>
            </w:r>
            <w:r w:rsidR="007B31F9">
              <w:rPr>
                <w:sz w:val="24"/>
                <w:szCs w:val="24"/>
              </w:rPr>
              <w:t>„</w:t>
            </w:r>
            <w:r w:rsidR="007B31F9">
              <w:rPr>
                <w:bCs/>
                <w:sz w:val="24"/>
                <w:szCs w:val="24"/>
                <w:lang w:val="pt-BR"/>
              </w:rPr>
              <w:t>Dėl užimtumo didinimo programų rengimo ir jų finansavimo tvarkos aprašo aptvirtinimo” pakeitimo”,</w:t>
            </w:r>
            <w:r w:rsidR="007B31F9">
              <w:rPr>
                <w:sz w:val="24"/>
                <w:szCs w:val="24"/>
              </w:rPr>
              <w:t xml:space="preserve"> </w:t>
            </w:r>
            <w:r>
              <w:rPr>
                <w:sz w:val="24"/>
                <w:szCs w:val="24"/>
              </w:rPr>
              <w:t xml:space="preserve">2 punktas nustato, </w:t>
            </w:r>
            <w:r w:rsidRPr="000A775D">
              <w:rPr>
                <w:sz w:val="24"/>
                <w:szCs w:val="24"/>
              </w:rPr>
              <w:t xml:space="preserve">kad </w:t>
            </w:r>
            <w:r>
              <w:rPr>
                <w:sz w:val="24"/>
                <w:szCs w:val="24"/>
              </w:rPr>
              <w:t>s</w:t>
            </w:r>
            <w:r w:rsidRPr="000A775D">
              <w:rPr>
                <w:color w:val="000000"/>
                <w:sz w:val="24"/>
                <w:szCs w:val="24"/>
                <w:shd w:val="clear" w:color="auto" w:fill="FFFFFF"/>
              </w:rPr>
              <w:t>avivaldybė, vykdydama Lietuvos Respublikos vietos savivaldos įstatymo 7 straipsnio 18 punkte numatytą valstybinę (valstybės perduotą savivaldybėms) funkciją, rengia ir tvirtina užimtumo didinimo programą, skirtą toje savivaldybėje gyvenančioms Tikslinėms grupėms.</w:t>
            </w:r>
          </w:p>
          <w:p w14:paraId="09070A55" w14:textId="6A447135" w:rsidR="0025756F" w:rsidRDefault="003759D6" w:rsidP="00543D00">
            <w:pPr>
              <w:jc w:val="both"/>
              <w:rPr>
                <w:sz w:val="24"/>
                <w:szCs w:val="24"/>
              </w:rPr>
            </w:pPr>
            <w:r>
              <w:rPr>
                <w:sz w:val="24"/>
                <w:szCs w:val="24"/>
              </w:rPr>
              <w:t xml:space="preserve">2022 m. gruodžio 23  d. Rokiškio rajono savivaldybės tarybos sprendimu Nr. </w:t>
            </w:r>
            <w:r w:rsidRPr="003759D6">
              <w:rPr>
                <w:sz w:val="24"/>
                <w:szCs w:val="24"/>
              </w:rPr>
              <w:t>TS-273 „Dėl Rokiškio rajono savivaldybės užimtumo didinimo programos</w:t>
            </w:r>
            <w:r>
              <w:rPr>
                <w:sz w:val="24"/>
                <w:szCs w:val="24"/>
              </w:rPr>
              <w:t xml:space="preserve"> 2023-2025 metams patvirtinimo“ užimtumo did</w:t>
            </w:r>
            <w:r w:rsidR="000A775D">
              <w:rPr>
                <w:sz w:val="24"/>
                <w:szCs w:val="24"/>
              </w:rPr>
              <w:t>inimo programa buvo patvirtinta</w:t>
            </w:r>
            <w:r>
              <w:rPr>
                <w:sz w:val="24"/>
                <w:szCs w:val="24"/>
              </w:rPr>
              <w:t xml:space="preserve"> 3 metams.</w:t>
            </w:r>
            <w:r w:rsidR="000A775D">
              <w:rPr>
                <w:sz w:val="24"/>
                <w:szCs w:val="24"/>
              </w:rPr>
              <w:t xml:space="preserve"> </w:t>
            </w:r>
            <w:r>
              <w:rPr>
                <w:sz w:val="24"/>
                <w:szCs w:val="24"/>
              </w:rPr>
              <w:t xml:space="preserve"> Pasikeitus teisės aktams, teikiama tvirtinti užimtumo programa tik 2023 metams. </w:t>
            </w:r>
          </w:p>
        </w:tc>
      </w:tr>
      <w:tr w:rsidR="0025756F" w14:paraId="047C5B59" w14:textId="77777777" w:rsidTr="00622661">
        <w:tc>
          <w:tcPr>
            <w:tcW w:w="396" w:type="dxa"/>
          </w:tcPr>
          <w:p w14:paraId="7B36E3D4" w14:textId="77777777" w:rsidR="0025756F" w:rsidRDefault="0025756F" w:rsidP="00622661">
            <w:pPr>
              <w:rPr>
                <w:sz w:val="24"/>
                <w:szCs w:val="24"/>
              </w:rPr>
            </w:pPr>
            <w:r>
              <w:rPr>
                <w:sz w:val="24"/>
                <w:szCs w:val="24"/>
              </w:rPr>
              <w:t>3.</w:t>
            </w:r>
          </w:p>
        </w:tc>
        <w:tc>
          <w:tcPr>
            <w:tcW w:w="2689" w:type="dxa"/>
          </w:tcPr>
          <w:p w14:paraId="03CF2EBC" w14:textId="77777777" w:rsidR="0025756F" w:rsidRDefault="0025756F" w:rsidP="00622661">
            <w:pPr>
              <w:rPr>
                <w:sz w:val="24"/>
                <w:szCs w:val="24"/>
              </w:rPr>
            </w:pPr>
            <w:r>
              <w:rPr>
                <w:sz w:val="24"/>
                <w:szCs w:val="24"/>
              </w:rPr>
              <w:t>Laukiami rezultatai</w:t>
            </w:r>
          </w:p>
          <w:p w14:paraId="3E40995F" w14:textId="77777777" w:rsidR="0025756F" w:rsidRDefault="0025756F" w:rsidP="00622661">
            <w:pPr>
              <w:rPr>
                <w:sz w:val="24"/>
                <w:szCs w:val="24"/>
              </w:rPr>
            </w:pPr>
          </w:p>
          <w:p w14:paraId="45AB95AE" w14:textId="77777777" w:rsidR="0025756F" w:rsidRDefault="0025756F" w:rsidP="00622661">
            <w:pPr>
              <w:rPr>
                <w:sz w:val="24"/>
                <w:szCs w:val="24"/>
              </w:rPr>
            </w:pPr>
          </w:p>
          <w:p w14:paraId="30491C3F" w14:textId="77777777" w:rsidR="00557E06" w:rsidRDefault="00557E06" w:rsidP="00622661">
            <w:pPr>
              <w:rPr>
                <w:sz w:val="24"/>
                <w:szCs w:val="24"/>
              </w:rPr>
            </w:pPr>
            <w:bookmarkStart w:id="1" w:name="_GoBack"/>
            <w:bookmarkEnd w:id="1"/>
          </w:p>
        </w:tc>
        <w:tc>
          <w:tcPr>
            <w:tcW w:w="6712" w:type="dxa"/>
          </w:tcPr>
          <w:p w14:paraId="7FCD5D2C" w14:textId="24CE09E4" w:rsidR="0025756F" w:rsidRDefault="00A74532" w:rsidP="00622661">
            <w:pPr>
              <w:jc w:val="both"/>
              <w:rPr>
                <w:sz w:val="24"/>
                <w:szCs w:val="24"/>
              </w:rPr>
            </w:pPr>
            <w:r w:rsidRPr="00FF0FC7">
              <w:rPr>
                <w:bCs/>
                <w:sz w:val="24"/>
                <w:szCs w:val="24"/>
                <w:lang w:val="pt-BR"/>
              </w:rPr>
              <w:t>D</w:t>
            </w:r>
            <w:r>
              <w:rPr>
                <w:sz w:val="24"/>
                <w:szCs w:val="24"/>
              </w:rPr>
              <w:t>augės bedarbių, kurie negali greitai integruotis į nuolatinį darbą, užimtumo galimybės, bus atliekami visuomenei naudingi darbai.</w:t>
            </w:r>
          </w:p>
        </w:tc>
      </w:tr>
      <w:tr w:rsidR="0025756F" w14:paraId="7E70067E" w14:textId="77777777" w:rsidTr="00622661">
        <w:tc>
          <w:tcPr>
            <w:tcW w:w="396" w:type="dxa"/>
          </w:tcPr>
          <w:p w14:paraId="31C90A46" w14:textId="77777777" w:rsidR="0025756F" w:rsidRDefault="0025756F" w:rsidP="00622661">
            <w:pPr>
              <w:rPr>
                <w:sz w:val="24"/>
                <w:szCs w:val="24"/>
              </w:rPr>
            </w:pPr>
            <w:r>
              <w:rPr>
                <w:sz w:val="24"/>
                <w:szCs w:val="24"/>
              </w:rPr>
              <w:lastRenderedPageBreak/>
              <w:t xml:space="preserve">4. </w:t>
            </w:r>
          </w:p>
        </w:tc>
        <w:tc>
          <w:tcPr>
            <w:tcW w:w="2689" w:type="dxa"/>
          </w:tcPr>
          <w:p w14:paraId="089BE7F7" w14:textId="77777777" w:rsidR="0025756F" w:rsidRDefault="0025756F" w:rsidP="00622661">
            <w:pPr>
              <w:rPr>
                <w:sz w:val="24"/>
                <w:szCs w:val="24"/>
              </w:rPr>
            </w:pPr>
            <w:r>
              <w:rPr>
                <w:sz w:val="24"/>
                <w:szCs w:val="24"/>
              </w:rPr>
              <w:t>Lėšų poreikis ir šaltiniai</w:t>
            </w:r>
          </w:p>
          <w:p w14:paraId="601E9B9C" w14:textId="77777777" w:rsidR="0025756F" w:rsidRDefault="0025756F" w:rsidP="00622661">
            <w:pPr>
              <w:rPr>
                <w:sz w:val="24"/>
                <w:szCs w:val="24"/>
              </w:rPr>
            </w:pPr>
          </w:p>
          <w:p w14:paraId="1144A84F" w14:textId="77777777" w:rsidR="0025756F" w:rsidRDefault="0025756F" w:rsidP="00622661">
            <w:pPr>
              <w:rPr>
                <w:sz w:val="24"/>
                <w:szCs w:val="24"/>
              </w:rPr>
            </w:pPr>
          </w:p>
          <w:p w14:paraId="11F9A31D" w14:textId="77777777" w:rsidR="0025756F" w:rsidRDefault="0025756F" w:rsidP="00622661">
            <w:pPr>
              <w:rPr>
                <w:sz w:val="24"/>
                <w:szCs w:val="24"/>
              </w:rPr>
            </w:pPr>
          </w:p>
        </w:tc>
        <w:tc>
          <w:tcPr>
            <w:tcW w:w="6712" w:type="dxa"/>
          </w:tcPr>
          <w:p w14:paraId="30F33CCB" w14:textId="794847CA" w:rsidR="00650BCB" w:rsidRPr="00650BCB" w:rsidRDefault="00A74532" w:rsidP="00650BCB">
            <w:pPr>
              <w:rPr>
                <w:color w:val="FF0000"/>
                <w:sz w:val="24"/>
              </w:rPr>
            </w:pPr>
            <w:r w:rsidRPr="00650BCB">
              <w:rPr>
                <w:sz w:val="24"/>
              </w:rPr>
              <w:t xml:space="preserve">Programa finansuojama 100 procentų iš Lietuvos Respublikos valstybės biudžeto specialių tikslinių dotacijų savivaldybių biudžetams lėšų, skirtų Vietos savivaldos įstatymo 7 straipsnio </w:t>
            </w:r>
            <w:r w:rsidR="00650BCB" w:rsidRPr="00650BCB">
              <w:rPr>
                <w:sz w:val="24"/>
              </w:rPr>
              <w:t>16</w:t>
            </w:r>
            <w:r w:rsidRPr="00650BCB">
              <w:rPr>
                <w:sz w:val="24"/>
              </w:rPr>
              <w:t xml:space="preserve"> punkte numatytai valstybinei (valstybės perduotai savivaldybėms) funkcijai įgyvendinti: dalyvauti rengiant ir įgyvendinant darbo rinkos politikos priemones ir gyventojų užimtumo programas. </w:t>
            </w:r>
          </w:p>
        </w:tc>
      </w:tr>
      <w:tr w:rsidR="0025756F" w14:paraId="6D745732" w14:textId="77777777" w:rsidTr="00622661">
        <w:tc>
          <w:tcPr>
            <w:tcW w:w="396" w:type="dxa"/>
          </w:tcPr>
          <w:p w14:paraId="2AB60C4E" w14:textId="77777777" w:rsidR="0025756F" w:rsidRDefault="0025756F" w:rsidP="00622661">
            <w:pPr>
              <w:rPr>
                <w:sz w:val="24"/>
                <w:szCs w:val="24"/>
              </w:rPr>
            </w:pPr>
            <w:r>
              <w:rPr>
                <w:sz w:val="24"/>
                <w:szCs w:val="24"/>
              </w:rPr>
              <w:t xml:space="preserve">5. </w:t>
            </w:r>
          </w:p>
        </w:tc>
        <w:tc>
          <w:tcPr>
            <w:tcW w:w="2689" w:type="dxa"/>
          </w:tcPr>
          <w:p w14:paraId="2502E1FB" w14:textId="77777777" w:rsidR="0025756F" w:rsidRDefault="0025756F" w:rsidP="00622661">
            <w:pPr>
              <w:rPr>
                <w:sz w:val="24"/>
                <w:szCs w:val="24"/>
              </w:rPr>
            </w:pPr>
            <w:r>
              <w:rPr>
                <w:sz w:val="24"/>
                <w:szCs w:val="24"/>
              </w:rPr>
              <w:t>Antikorupcinis sprendimo projekto vertinimas</w:t>
            </w:r>
          </w:p>
        </w:tc>
        <w:tc>
          <w:tcPr>
            <w:tcW w:w="6712" w:type="dxa"/>
          </w:tcPr>
          <w:p w14:paraId="06365555" w14:textId="4A15212C" w:rsidR="0025756F" w:rsidRDefault="00A74532" w:rsidP="00622661">
            <w:pPr>
              <w:rPr>
                <w:sz w:val="24"/>
                <w:szCs w:val="24"/>
              </w:rPr>
            </w:pPr>
            <w:r>
              <w:rPr>
                <w:sz w:val="24"/>
                <w:szCs w:val="24"/>
                <w:lang w:val="pt-BR"/>
              </w:rPr>
              <w:t>Teisės akte nenumatoma reguliuoti visuomeninių santykių, susijusių su Lietuvos Respublikos korupcijos prevencijos įstatymo 8 straipsnio 1 dalyje numatytais veiksniais, todėl teisės aktas antikorupciniu požiūriu nevertintas.</w:t>
            </w:r>
          </w:p>
        </w:tc>
      </w:tr>
      <w:tr w:rsidR="0025756F" w14:paraId="58DC9EDF" w14:textId="77777777" w:rsidTr="00622661">
        <w:tc>
          <w:tcPr>
            <w:tcW w:w="396" w:type="dxa"/>
          </w:tcPr>
          <w:p w14:paraId="234217A5" w14:textId="77777777" w:rsidR="0025756F" w:rsidRDefault="0025756F" w:rsidP="00622661">
            <w:pPr>
              <w:rPr>
                <w:sz w:val="24"/>
                <w:szCs w:val="24"/>
              </w:rPr>
            </w:pPr>
            <w:r>
              <w:rPr>
                <w:sz w:val="24"/>
                <w:szCs w:val="24"/>
              </w:rPr>
              <w:t xml:space="preserve">6. </w:t>
            </w:r>
          </w:p>
        </w:tc>
        <w:tc>
          <w:tcPr>
            <w:tcW w:w="2689" w:type="dxa"/>
          </w:tcPr>
          <w:p w14:paraId="2EE7F5C6" w14:textId="2F8FF11D" w:rsidR="0025756F" w:rsidRDefault="0025756F" w:rsidP="00622661">
            <w:pPr>
              <w:rPr>
                <w:sz w:val="24"/>
                <w:szCs w:val="24"/>
              </w:rPr>
            </w:pPr>
            <w:r w:rsidRPr="00FA7219">
              <w:rPr>
                <w:color w:val="000000"/>
                <w:sz w:val="24"/>
                <w:szCs w:val="24"/>
                <w:shd w:val="clear" w:color="auto" w:fill="FFFFFF"/>
              </w:rPr>
              <w:t>Kiti sprendimui priimti reikalingi pagrindimai, skaičiavimai ar paaiškinimai</w:t>
            </w:r>
          </w:p>
        </w:tc>
        <w:tc>
          <w:tcPr>
            <w:tcW w:w="6712" w:type="dxa"/>
          </w:tcPr>
          <w:p w14:paraId="584BC466" w14:textId="045C0918" w:rsidR="00086E0D" w:rsidRDefault="009C7E78" w:rsidP="009C7E78">
            <w:pPr>
              <w:jc w:val="both"/>
              <w:rPr>
                <w:sz w:val="24"/>
                <w:szCs w:val="24"/>
              </w:rPr>
            </w:pPr>
            <w:r>
              <w:rPr>
                <w:sz w:val="24"/>
              </w:rPr>
              <w:t>-</w:t>
            </w:r>
          </w:p>
          <w:p w14:paraId="13CC7CF5" w14:textId="43C3A342" w:rsidR="0025756F" w:rsidRDefault="0025756F" w:rsidP="00622661">
            <w:pPr>
              <w:jc w:val="both"/>
              <w:rPr>
                <w:sz w:val="24"/>
                <w:szCs w:val="24"/>
              </w:rPr>
            </w:pPr>
          </w:p>
          <w:p w14:paraId="26E2762F" w14:textId="77777777" w:rsidR="0025756F" w:rsidRDefault="0025756F" w:rsidP="00622661">
            <w:pPr>
              <w:rPr>
                <w:sz w:val="24"/>
                <w:szCs w:val="24"/>
              </w:rPr>
            </w:pPr>
          </w:p>
        </w:tc>
      </w:tr>
      <w:tr w:rsidR="0025756F" w14:paraId="1DC889CB" w14:textId="77777777" w:rsidTr="00622661">
        <w:tc>
          <w:tcPr>
            <w:tcW w:w="396" w:type="dxa"/>
          </w:tcPr>
          <w:p w14:paraId="22C7BAE3" w14:textId="77777777" w:rsidR="0025756F" w:rsidRDefault="0025756F" w:rsidP="00622661">
            <w:pPr>
              <w:rPr>
                <w:sz w:val="24"/>
                <w:szCs w:val="24"/>
              </w:rPr>
            </w:pPr>
            <w:r>
              <w:rPr>
                <w:sz w:val="24"/>
                <w:szCs w:val="24"/>
              </w:rPr>
              <w:t>7.</w:t>
            </w:r>
          </w:p>
        </w:tc>
        <w:tc>
          <w:tcPr>
            <w:tcW w:w="2689" w:type="dxa"/>
          </w:tcPr>
          <w:p w14:paraId="773F28A3" w14:textId="4021C30C" w:rsidR="0025756F" w:rsidRDefault="0025756F" w:rsidP="00622661">
            <w:pPr>
              <w:rPr>
                <w:sz w:val="24"/>
                <w:szCs w:val="24"/>
              </w:rPr>
            </w:pPr>
            <w:r>
              <w:rPr>
                <w:sz w:val="24"/>
                <w:szCs w:val="24"/>
              </w:rPr>
              <w:t>Sprendimo projekto lyginamasis variantas (jeigu teikiamas sprendimo pakeitimo projektas)</w:t>
            </w:r>
          </w:p>
        </w:tc>
        <w:tc>
          <w:tcPr>
            <w:tcW w:w="6712" w:type="dxa"/>
          </w:tcPr>
          <w:p w14:paraId="4D06ED40" w14:textId="77777777" w:rsidR="0025756F" w:rsidRDefault="0025756F" w:rsidP="00622661">
            <w:pPr>
              <w:rPr>
                <w:sz w:val="24"/>
                <w:szCs w:val="24"/>
              </w:rPr>
            </w:pPr>
            <w:r>
              <w:rPr>
                <w:sz w:val="24"/>
                <w:szCs w:val="24"/>
              </w:rPr>
              <w:t>-</w:t>
            </w:r>
          </w:p>
        </w:tc>
      </w:tr>
    </w:tbl>
    <w:p w14:paraId="315AE68C" w14:textId="77777777" w:rsidR="0025756F" w:rsidRDefault="0025756F" w:rsidP="0025756F">
      <w:pPr>
        <w:rPr>
          <w:sz w:val="24"/>
          <w:szCs w:val="24"/>
        </w:rPr>
      </w:pPr>
    </w:p>
    <w:p w14:paraId="074B4C60" w14:textId="77777777" w:rsidR="0025756F" w:rsidRDefault="0025756F" w:rsidP="0025756F">
      <w:pPr>
        <w:rPr>
          <w:sz w:val="24"/>
          <w:szCs w:val="24"/>
        </w:rPr>
      </w:pPr>
    </w:p>
    <w:p w14:paraId="6EBDA53C" w14:textId="77777777" w:rsidR="0025756F" w:rsidRDefault="0025756F" w:rsidP="0025756F">
      <w:pPr>
        <w:ind w:firstLine="720"/>
        <w:jc w:val="both"/>
        <w:rPr>
          <w:sz w:val="24"/>
          <w:szCs w:val="24"/>
        </w:rPr>
      </w:pPr>
    </w:p>
    <w:p w14:paraId="7C78EEFF" w14:textId="77777777" w:rsidR="0025756F" w:rsidRDefault="0025756F" w:rsidP="0025756F">
      <w:pPr>
        <w:ind w:firstLine="720"/>
        <w:jc w:val="both"/>
        <w:rPr>
          <w:sz w:val="24"/>
          <w:szCs w:val="24"/>
        </w:rPr>
      </w:pPr>
    </w:p>
    <w:p w14:paraId="0E499F34" w14:textId="77777777" w:rsidR="00C64131" w:rsidRDefault="00C64131" w:rsidP="00953450">
      <w:pPr>
        <w:tabs>
          <w:tab w:val="left" w:pos="900"/>
        </w:tabs>
        <w:spacing w:after="0" w:line="240" w:lineRule="auto"/>
        <w:rPr>
          <w:rFonts w:ascii="Times New Roman" w:hAnsi="Times New Roman"/>
          <w:bCs/>
          <w:color w:val="000000"/>
          <w:sz w:val="24"/>
          <w:szCs w:val="24"/>
          <w:lang w:eastAsia="lt-LT"/>
        </w:rPr>
      </w:pPr>
    </w:p>
    <w:sectPr w:rsidR="00C64131" w:rsidSect="0025756F">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1B1A2" w14:textId="77777777" w:rsidR="00AA0201" w:rsidRDefault="00AA0201" w:rsidP="00CC638A">
      <w:pPr>
        <w:spacing w:after="0" w:line="240" w:lineRule="auto"/>
      </w:pPr>
      <w:r>
        <w:separator/>
      </w:r>
    </w:p>
  </w:endnote>
  <w:endnote w:type="continuationSeparator" w:id="0">
    <w:p w14:paraId="3BF4A641" w14:textId="77777777" w:rsidR="00AA0201" w:rsidRDefault="00AA0201"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E1C97" w14:textId="77777777" w:rsidR="00AA0201" w:rsidRDefault="00AA0201" w:rsidP="00CC638A">
      <w:pPr>
        <w:spacing w:after="0" w:line="240" w:lineRule="auto"/>
      </w:pPr>
      <w:r>
        <w:separator/>
      </w:r>
    </w:p>
  </w:footnote>
  <w:footnote w:type="continuationSeparator" w:id="0">
    <w:p w14:paraId="39651913" w14:textId="77777777" w:rsidR="00AA0201" w:rsidRDefault="00AA0201" w:rsidP="00CC6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381A51" w:rsidRDefault="00D376FE" w:rsidP="00D376FE">
    <w:pPr>
      <w:pStyle w:val="Antrats"/>
      <w:jc w:val="center"/>
      <w:rPr>
        <w:sz w:val="24"/>
        <w:szCs w:val="24"/>
      </w:rPr>
    </w:pPr>
  </w:p>
  <w:p w14:paraId="6A53BCD4" w14:textId="77777777" w:rsidR="00D376FE" w:rsidRPr="00381A51" w:rsidRDefault="00D376FE" w:rsidP="00D376FE">
    <w:pPr>
      <w:pStyle w:val="statymopavad"/>
      <w:spacing w:line="240" w:lineRule="auto"/>
      <w:ind w:firstLine="0"/>
      <w:rPr>
        <w:rFonts w:ascii="Times New Roman" w:hAnsi="Times New Roman"/>
        <w:b/>
        <w:szCs w:val="24"/>
      </w:rPr>
    </w:pPr>
    <w:r w:rsidRPr="00381A51">
      <w:rPr>
        <w:rFonts w:ascii="Times New Roman" w:hAnsi="Times New Roman"/>
        <w:b/>
        <w:szCs w:val="24"/>
      </w:rPr>
      <w:t>ROKIŠKIO RAJONO SAVIVALDYBĖS TARYBA</w:t>
    </w:r>
  </w:p>
  <w:p w14:paraId="29801172" w14:textId="77777777" w:rsidR="00D376FE" w:rsidRPr="00381A51" w:rsidRDefault="00D376FE" w:rsidP="00D376FE">
    <w:pPr>
      <w:pStyle w:val="statymopavad"/>
      <w:spacing w:line="240" w:lineRule="auto"/>
      <w:ind w:firstLine="0"/>
      <w:rPr>
        <w:rFonts w:ascii="Times New Roman" w:hAnsi="Times New Roman"/>
        <w:b/>
        <w:szCs w:val="24"/>
      </w:rPr>
    </w:pPr>
  </w:p>
  <w:p w14:paraId="312A02A1" w14:textId="46526C94" w:rsidR="00D376FE" w:rsidRPr="00557E06" w:rsidRDefault="00B24003" w:rsidP="00D376FE">
    <w:pPr>
      <w:pStyle w:val="statymopavad"/>
      <w:spacing w:line="240" w:lineRule="auto"/>
      <w:ind w:firstLine="0"/>
      <w:rPr>
        <w:rFonts w:ascii="Times New Roman" w:hAnsi="Times New Roman"/>
        <w:b/>
        <w:szCs w:val="24"/>
      </w:rPr>
    </w:pPr>
    <w:r w:rsidRPr="00557E06">
      <w:rPr>
        <w:rFonts w:ascii="Times New Roman" w:hAnsi="Times New Roman"/>
        <w:b/>
        <w:szCs w:val="24"/>
      </w:rPr>
      <w:t>SPRENDIMA</w:t>
    </w:r>
    <w:r w:rsidR="00D376FE" w:rsidRPr="00557E06">
      <w:rPr>
        <w:rFonts w:ascii="Times New Roman" w:hAnsi="Times New Roman"/>
        <w:b/>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6255F38"/>
    <w:multiLevelType w:val="multilevel"/>
    <w:tmpl w:val="564E51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C"/>
    <w:rsid w:val="00013EA8"/>
    <w:rsid w:val="00086E0D"/>
    <w:rsid w:val="00091CA3"/>
    <w:rsid w:val="000A3BFE"/>
    <w:rsid w:val="000A775D"/>
    <w:rsid w:val="000B257A"/>
    <w:rsid w:val="000B364B"/>
    <w:rsid w:val="00134C22"/>
    <w:rsid w:val="00170E96"/>
    <w:rsid w:val="001A13F6"/>
    <w:rsid w:val="002277C4"/>
    <w:rsid w:val="0025756F"/>
    <w:rsid w:val="0026052E"/>
    <w:rsid w:val="002F10AB"/>
    <w:rsid w:val="002F37D3"/>
    <w:rsid w:val="003759D6"/>
    <w:rsid w:val="00381A51"/>
    <w:rsid w:val="003B698D"/>
    <w:rsid w:val="003F357C"/>
    <w:rsid w:val="0043524F"/>
    <w:rsid w:val="00461037"/>
    <w:rsid w:val="004D3BE7"/>
    <w:rsid w:val="004E52CF"/>
    <w:rsid w:val="00534F56"/>
    <w:rsid w:val="00543D00"/>
    <w:rsid w:val="00552762"/>
    <w:rsid w:val="00557E06"/>
    <w:rsid w:val="00570EF7"/>
    <w:rsid w:val="00573282"/>
    <w:rsid w:val="00582D63"/>
    <w:rsid w:val="00596E20"/>
    <w:rsid w:val="005D78B3"/>
    <w:rsid w:val="005E2329"/>
    <w:rsid w:val="00647EF3"/>
    <w:rsid w:val="00650BCB"/>
    <w:rsid w:val="00676DE1"/>
    <w:rsid w:val="006800AC"/>
    <w:rsid w:val="006E1F27"/>
    <w:rsid w:val="00713462"/>
    <w:rsid w:val="0074453F"/>
    <w:rsid w:val="007A490F"/>
    <w:rsid w:val="007B31F9"/>
    <w:rsid w:val="008173B7"/>
    <w:rsid w:val="00833FD4"/>
    <w:rsid w:val="008904ED"/>
    <w:rsid w:val="008B091D"/>
    <w:rsid w:val="008B29BA"/>
    <w:rsid w:val="008E191C"/>
    <w:rsid w:val="00953450"/>
    <w:rsid w:val="00953935"/>
    <w:rsid w:val="00954048"/>
    <w:rsid w:val="009631AD"/>
    <w:rsid w:val="009A1737"/>
    <w:rsid w:val="009A7EB2"/>
    <w:rsid w:val="009C7E78"/>
    <w:rsid w:val="00A27564"/>
    <w:rsid w:val="00A3221B"/>
    <w:rsid w:val="00A578AA"/>
    <w:rsid w:val="00A74532"/>
    <w:rsid w:val="00A9595E"/>
    <w:rsid w:val="00AA0201"/>
    <w:rsid w:val="00AB06DB"/>
    <w:rsid w:val="00AC6D23"/>
    <w:rsid w:val="00AE1FB5"/>
    <w:rsid w:val="00B03799"/>
    <w:rsid w:val="00B24003"/>
    <w:rsid w:val="00BD0F7C"/>
    <w:rsid w:val="00C333B9"/>
    <w:rsid w:val="00C46058"/>
    <w:rsid w:val="00C64131"/>
    <w:rsid w:val="00C66BA5"/>
    <w:rsid w:val="00CC638A"/>
    <w:rsid w:val="00D330B0"/>
    <w:rsid w:val="00D376FE"/>
    <w:rsid w:val="00D87E59"/>
    <w:rsid w:val="00DA40C5"/>
    <w:rsid w:val="00E1556C"/>
    <w:rsid w:val="00E36F84"/>
    <w:rsid w:val="00E450B4"/>
    <w:rsid w:val="00E72469"/>
    <w:rsid w:val="00EB2574"/>
    <w:rsid w:val="00F27A3D"/>
    <w:rsid w:val="00F64F96"/>
    <w:rsid w:val="00F65B67"/>
    <w:rsid w:val="00F81EF2"/>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5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EB25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B2574"/>
    <w:rPr>
      <w:rFonts w:ascii="Times New Roman" w:eastAsia="Times New Roman" w:hAnsi="Times New Roman" w:cs="Times New Roman"/>
      <w:sz w:val="24"/>
      <w:szCs w:val="24"/>
    </w:rPr>
  </w:style>
  <w:style w:type="paragraph" w:styleId="Sraopastraipa">
    <w:name w:val="List Paragraph"/>
    <w:basedOn w:val="prastasis"/>
    <w:uiPriority w:val="1"/>
    <w:qFormat/>
    <w:rsid w:val="00650BCB"/>
    <w:pPr>
      <w:widowControl w:val="0"/>
      <w:autoSpaceDE w:val="0"/>
      <w:autoSpaceDN w:val="0"/>
      <w:spacing w:after="0" w:line="240" w:lineRule="auto"/>
      <w:ind w:left="102" w:firstLine="566"/>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EB25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B2574"/>
    <w:rPr>
      <w:rFonts w:ascii="Times New Roman" w:eastAsia="Times New Roman" w:hAnsi="Times New Roman" w:cs="Times New Roman"/>
      <w:sz w:val="24"/>
      <w:szCs w:val="24"/>
    </w:rPr>
  </w:style>
  <w:style w:type="paragraph" w:styleId="Sraopastraipa">
    <w:name w:val="List Paragraph"/>
    <w:basedOn w:val="prastasis"/>
    <w:uiPriority w:val="1"/>
    <w:qFormat/>
    <w:rsid w:val="00650BCB"/>
    <w:pPr>
      <w:widowControl w:val="0"/>
      <w:autoSpaceDE w:val="0"/>
      <w:autoSpaceDN w:val="0"/>
      <w:spacing w:after="0" w:line="240" w:lineRule="auto"/>
      <w:ind w:left="102" w:firstLine="566"/>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D4B5-9C60-46A4-9F4E-408BAAB6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3157</Words>
  <Characters>1800</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dcterms:created xsi:type="dcterms:W3CDTF">2023-04-20T13:27:00Z</dcterms:created>
  <dcterms:modified xsi:type="dcterms:W3CDTF">2023-04-20T13:29:00Z</dcterms:modified>
</cp:coreProperties>
</file>